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337" w:rsidRPr="000067DB" w:rsidRDefault="00280C22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280C22" w:rsidRPr="000067DB" w:rsidRDefault="00280C22" w:rsidP="00280C22">
      <w:pPr>
        <w:spacing w:after="0" w:line="240" w:lineRule="exact"/>
        <w:ind w:left="4956" w:firstLine="289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280C22" w:rsidRPr="000067DB" w:rsidRDefault="00F54337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280C22" w:rsidRPr="000067DB" w:rsidRDefault="00280C22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82AD3" w:rsidRPr="00B82AD3">
        <w:rPr>
          <w:rFonts w:ascii="Times New Roman" w:eastAsia="Calibri" w:hAnsi="Times New Roman" w:cs="Times New Roman"/>
          <w:sz w:val="28"/>
          <w:szCs w:val="28"/>
        </w:rPr>
        <w:t>30 октября 2017 г. № 506</w:t>
      </w:r>
    </w:p>
    <w:p w:rsidR="00280C22" w:rsidRDefault="00280C22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0067DB" w:rsidRDefault="00E52611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E52611" w:rsidRDefault="00F54337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Порядок</w:t>
      </w:r>
    </w:p>
    <w:p w:rsidR="00E52611" w:rsidRPr="00925E71" w:rsidRDefault="00E5261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eastAsia="Calibri" w:hAnsi="Times New Roman" w:cs="Times New Roman"/>
          <w:sz w:val="28"/>
          <w:szCs w:val="28"/>
        </w:rPr>
        <w:t>заключения специальных инвестиционных контрактов</w:t>
      </w:r>
    </w:p>
    <w:p w:rsidR="00925E71" w:rsidRPr="00925E71" w:rsidRDefault="00925E7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hAnsi="Times New Roman" w:cs="Times New Roman"/>
          <w:sz w:val="28"/>
          <w:szCs w:val="28"/>
        </w:rPr>
        <w:t>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</w:t>
      </w:r>
      <w:r w:rsidRPr="00925E71">
        <w:rPr>
          <w:rFonts w:ascii="Times New Roman" w:hAnsi="Times New Roman" w:cs="Times New Roman"/>
          <w:sz w:val="28"/>
          <w:szCs w:val="28"/>
        </w:rPr>
        <w:t xml:space="preserve"> </w:t>
      </w:r>
      <w:r w:rsidR="00F2631E">
        <w:rPr>
          <w:rFonts w:ascii="Times New Roman" w:hAnsi="Times New Roman" w:cs="Times New Roman"/>
          <w:sz w:val="28"/>
          <w:szCs w:val="28"/>
        </w:rPr>
        <w:t>с участием администрации Ипатовского муниципального района Ставропольского края</w:t>
      </w:r>
    </w:p>
    <w:p w:rsidR="00E52611" w:rsidRPr="00925E7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611" w:rsidRDefault="00925E71" w:rsidP="00925E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1. Настоящи</w:t>
      </w:r>
      <w:r w:rsidR="00F54337">
        <w:rPr>
          <w:rFonts w:ascii="Times New Roman" w:eastAsia="Calibri" w:hAnsi="Times New Roman" w:cs="Times New Roman"/>
          <w:sz w:val="28"/>
          <w:szCs w:val="28"/>
        </w:rPr>
        <w:t>й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37">
        <w:rPr>
          <w:rFonts w:ascii="Times New Roman" w:eastAsia="Calibri" w:hAnsi="Times New Roman" w:cs="Times New Roman"/>
          <w:sz w:val="28"/>
          <w:szCs w:val="28"/>
        </w:rPr>
        <w:t>Порядок з</w:t>
      </w:r>
      <w:r w:rsidR="00D61103" w:rsidRPr="00E52611">
        <w:rPr>
          <w:rFonts w:ascii="Times New Roman" w:eastAsia="Calibri" w:hAnsi="Times New Roman" w:cs="Times New Roman"/>
          <w:sz w:val="28"/>
          <w:szCs w:val="28"/>
        </w:rPr>
        <w:t>аключения специальных инвестиционных контрактов</w:t>
      </w:r>
      <w:r w:rsidRPr="00925E71">
        <w:rPr>
          <w:rFonts w:ascii="Times New Roman" w:hAnsi="Times New Roman" w:cs="Times New Roman"/>
          <w:sz w:val="28"/>
          <w:szCs w:val="28"/>
        </w:rPr>
        <w:t xml:space="preserve"> 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 с участием администрации Ипатовского муниципального района Ставропольского края</w:t>
      </w:r>
      <w:r w:rsidR="00F54337">
        <w:rPr>
          <w:rFonts w:ascii="Times New Roman" w:hAnsi="Times New Roman" w:cs="Times New Roman"/>
          <w:sz w:val="28"/>
          <w:szCs w:val="28"/>
        </w:rPr>
        <w:t xml:space="preserve"> </w:t>
      </w:r>
      <w:r w:rsidR="00D61103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</w:t>
      </w:r>
      <w:r w:rsidR="00F54337">
        <w:rPr>
          <w:rFonts w:ascii="Times New Roman" w:eastAsia="Calibri" w:hAnsi="Times New Roman" w:cs="Times New Roman"/>
          <w:sz w:val="28"/>
          <w:szCs w:val="28"/>
        </w:rPr>
        <w:t>орядок</w:t>
      </w:r>
      <w:r w:rsidR="00D61103">
        <w:rPr>
          <w:rFonts w:ascii="Times New Roman" w:eastAsia="Calibri" w:hAnsi="Times New Roman" w:cs="Times New Roman"/>
          <w:sz w:val="28"/>
          <w:szCs w:val="28"/>
        </w:rPr>
        <w:t>)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устанавлива</w:t>
      </w:r>
      <w:r w:rsidR="00F54337">
        <w:rPr>
          <w:rFonts w:ascii="Times New Roman" w:eastAsia="Calibri" w:hAnsi="Times New Roman" w:cs="Times New Roman"/>
          <w:sz w:val="28"/>
          <w:szCs w:val="28"/>
        </w:rPr>
        <w:t>е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т процедуру заключения специальных инвестиционных контрактов для отдельных отраслей промышленности в целях создания либо модернизации и (или) освоения производства промышленной продукции на территории </w:t>
      </w:r>
      <w:r w:rsidR="00F54337">
        <w:rPr>
          <w:rFonts w:ascii="Times New Roman" w:eastAsia="Calibri" w:hAnsi="Times New Roman" w:cs="Times New Roman"/>
          <w:sz w:val="28"/>
          <w:szCs w:val="28"/>
        </w:rPr>
        <w:t>Ипатовского района Ставропольского края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, а также для достижения целей, решения задач и (или) достижения целевых показат</w:t>
      </w:r>
      <w:bookmarkStart w:id="1" w:name="_GoBack"/>
      <w:bookmarkEnd w:id="1"/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елей (индикаторов) государственных программ Ставропольского края в отраслях промышленности, в рамках которых реализуются инвестиционные проекты по созданию либо модернизации и (или) освоению производства промышленной продукции на территории Ставропольского края (далее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0B4415">
        <w:rPr>
          <w:rFonts w:ascii="Times New Roman" w:eastAsia="Calibri" w:hAnsi="Times New Roman" w:cs="Times New Roman"/>
          <w:sz w:val="28"/>
          <w:szCs w:val="28"/>
        </w:rPr>
        <w:t>С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пециа</w:t>
      </w:r>
      <w:r w:rsidR="000B4415">
        <w:rPr>
          <w:rFonts w:ascii="Times New Roman" w:eastAsia="Calibri" w:hAnsi="Times New Roman" w:cs="Times New Roman"/>
          <w:sz w:val="28"/>
          <w:szCs w:val="28"/>
        </w:rPr>
        <w:t>льный инвестиционный контракт, И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нвестиционный проект).</w:t>
      </w:r>
    </w:p>
    <w:p w:rsidR="00E52611" w:rsidRPr="00936C1F" w:rsidRDefault="00E52611" w:rsidP="00936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Специальный инвестиционный контракт заключается </w:t>
      </w:r>
      <w:r w:rsidR="00E9018B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36542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5424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</w:t>
      </w:r>
      <w:r w:rsidR="00800040">
        <w:rPr>
          <w:rFonts w:ascii="Times New Roman" w:hAnsi="Times New Roman" w:cs="Times New Roman"/>
          <w:sz w:val="28"/>
          <w:szCs w:val="28"/>
        </w:rPr>
        <w:t>,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либо модернизировать и (или) освоить производство промышленной продукции</w:t>
      </w:r>
      <w:r w:rsidR="00A637A8">
        <w:rPr>
          <w:rFonts w:ascii="Times New Roman" w:hAnsi="Times New Roman" w:cs="Times New Roman"/>
          <w:sz w:val="28"/>
          <w:szCs w:val="28"/>
        </w:rPr>
        <w:t xml:space="preserve"> на </w:t>
      </w:r>
      <w:r w:rsidR="00F2631E">
        <w:rPr>
          <w:rFonts w:ascii="Times New Roman" w:hAnsi="Times New Roman" w:cs="Times New Roman"/>
          <w:sz w:val="28"/>
          <w:szCs w:val="28"/>
        </w:rPr>
        <w:t>земельных участк</w:t>
      </w:r>
      <w:r w:rsidR="00A637A8">
        <w:rPr>
          <w:rFonts w:ascii="Times New Roman" w:hAnsi="Times New Roman" w:cs="Times New Roman"/>
          <w:sz w:val="28"/>
          <w:szCs w:val="28"/>
        </w:rPr>
        <w:t>ах</w:t>
      </w:r>
      <w:r w:rsidR="00F2631E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="00A637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2631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65424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F263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5424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  <w:r w:rsidR="00936C1F" w:rsidRPr="00936C1F">
        <w:rPr>
          <w:rFonts w:ascii="Times New Roman" w:hAnsi="Times New Roman" w:cs="Times New Roman"/>
          <w:sz w:val="28"/>
          <w:szCs w:val="28"/>
        </w:rPr>
        <w:t>(далее – Инвестор</w:t>
      </w:r>
      <w:r w:rsidR="00936C1F">
        <w:rPr>
          <w:rFonts w:ascii="Times New Roman" w:hAnsi="Times New Roman" w:cs="Times New Roman"/>
          <w:sz w:val="28"/>
          <w:szCs w:val="28"/>
        </w:rPr>
        <w:t>).</w:t>
      </w:r>
    </w:p>
    <w:p w:rsidR="00E52611" w:rsidRPr="00E52611" w:rsidRDefault="00E52611" w:rsidP="00936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Организацию подготовки и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пециального инвестиционного контракта осуществляет: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 федеральном уровне: </w:t>
      </w:r>
      <w:r w:rsidR="005306EC">
        <w:rPr>
          <w:rFonts w:ascii="Times New Roman" w:eastAsia="Calibri" w:hAnsi="Times New Roman" w:cs="Times New Roman"/>
          <w:sz w:val="28"/>
          <w:szCs w:val="28"/>
        </w:rPr>
        <w:t>М</w:t>
      </w:r>
      <w:r w:rsidRPr="00E52611">
        <w:rPr>
          <w:rFonts w:ascii="Times New Roman" w:eastAsia="Calibri" w:hAnsi="Times New Roman" w:cs="Times New Roman"/>
          <w:sz w:val="28"/>
          <w:szCs w:val="28"/>
        </w:rPr>
        <w:t>инистерство промышленности и торговли Российской Федерации;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на региональном уровне: министерство энергетики, промышленности и связи Ставропольского края</w:t>
      </w:r>
      <w:r w:rsidR="00936C1F">
        <w:rPr>
          <w:rFonts w:ascii="Times New Roman" w:eastAsia="Calibri" w:hAnsi="Times New Roman" w:cs="Times New Roman"/>
          <w:sz w:val="28"/>
          <w:szCs w:val="28"/>
        </w:rPr>
        <w:t xml:space="preserve"> (далее – У</w:t>
      </w:r>
      <w:r w:rsidR="0045456C">
        <w:rPr>
          <w:rFonts w:ascii="Times New Roman" w:eastAsia="Calibri" w:hAnsi="Times New Roman" w:cs="Times New Roman"/>
          <w:sz w:val="28"/>
          <w:szCs w:val="28"/>
        </w:rPr>
        <w:t>полномоченный орган).</w:t>
      </w:r>
    </w:p>
    <w:p w:rsidR="005306EC" w:rsidRPr="005306EC" w:rsidRDefault="00080906" w:rsidP="001335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Подготовку заключения о возможности (невозможности) заключения специальных инвестиционных контрактов для отдельных отраслей промышленности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со стороны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муниципального района Ставропольского края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A57A0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 экономического развития </w:t>
      </w:r>
      <w:r w:rsidR="000B441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администрации </w:t>
      </w:r>
      <w:r w:rsidR="00A57A0A">
        <w:rPr>
          <w:rFonts w:ascii="Times New Roman" w:eastAsia="Calibri" w:hAnsi="Times New Roman" w:cs="Times New Roman"/>
          <w:sz w:val="28"/>
          <w:szCs w:val="28"/>
        </w:rPr>
        <w:t>Ипатовского муниципального района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1CD5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(далее – уполномоченный </w:t>
      </w:r>
      <w:r w:rsidR="007879B6">
        <w:rPr>
          <w:rFonts w:ascii="Times New Roman" w:eastAsia="Calibri" w:hAnsi="Times New Roman" w:cs="Times New Roman"/>
          <w:sz w:val="28"/>
          <w:szCs w:val="28"/>
        </w:rPr>
        <w:t>орган Ипатовского муниципального района)</w:t>
      </w:r>
      <w:r w:rsidR="005306EC" w:rsidRPr="005306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415" w:rsidRDefault="00E52611" w:rsidP="00A219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ченному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 5 лет, не более 10 лет.</w:t>
      </w:r>
      <w:bookmarkStart w:id="2" w:name="P36"/>
      <w:bookmarkEnd w:id="2"/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4. Для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пециального инвестиционного контракта </w:t>
      </w:r>
      <w:r w:rsidR="00F06AF5"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нвестор представляет в </w:t>
      </w:r>
      <w:r w:rsidR="00800040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полномоченный орган заявление </w:t>
      </w:r>
      <w:r w:rsidR="00A82B6E">
        <w:rPr>
          <w:rFonts w:ascii="Times New Roman" w:eastAsia="Calibri" w:hAnsi="Times New Roman" w:cs="Times New Roman"/>
          <w:sz w:val="28"/>
          <w:szCs w:val="28"/>
        </w:rPr>
        <w:t>и документы</w:t>
      </w:r>
      <w:r w:rsidRPr="00E52611">
        <w:rPr>
          <w:rFonts w:ascii="Times New Roman" w:eastAsia="Calibri" w:hAnsi="Times New Roman" w:cs="Times New Roman"/>
          <w:sz w:val="28"/>
          <w:szCs w:val="28"/>
        </w:rPr>
        <w:t>, у</w:t>
      </w:r>
      <w:r w:rsidR="00A82B6E">
        <w:rPr>
          <w:rFonts w:ascii="Times New Roman" w:eastAsia="Calibri" w:hAnsi="Times New Roman" w:cs="Times New Roman"/>
          <w:sz w:val="28"/>
          <w:szCs w:val="28"/>
        </w:rPr>
        <w:t>казанные в постановлении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Правительства Ставропольского края от 12 января 2017 г. № 5-П «Об утверждении Порядка заключения специальных инвестиционных контрактов»</w:t>
      </w:r>
      <w:r w:rsidR="00F75FF0">
        <w:rPr>
          <w:rFonts w:ascii="Times New Roman" w:eastAsia="Calibri" w:hAnsi="Times New Roman" w:cs="Times New Roman"/>
          <w:sz w:val="28"/>
          <w:szCs w:val="28"/>
        </w:rPr>
        <w:t>, (далее – пакет документов)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4C57" w:rsidRDefault="00E52611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800040">
        <w:rPr>
          <w:rFonts w:ascii="Times New Roman" w:eastAsia="Calibri" w:hAnsi="Times New Roman" w:cs="Times New Roman"/>
          <w:sz w:val="28"/>
          <w:szCs w:val="28"/>
        </w:rPr>
        <w:t>Уполномоченный орган Ипатовского муниципального района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рабочих дней со дня поступления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пакета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предварительного заключения Уполномоченного органа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их рассмотрение на предмет соответствия инвестиционного проекта приоритетам и целям социально-экономического развития Ипатовского муниципального района Ставропольского края, определенным стратегией социально-экономического развития Ипатовского муниципального района Ставропольского края, муниципальными программами Ипатовского муниципального района Ставропольского края и подготавливает проект заключения о во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зможности (невозможности) заключения специального инвестиционного контракта</w:t>
      </w:r>
      <w:r w:rsidR="00C14C57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– проект заключения).</w:t>
      </w:r>
    </w:p>
    <w:p w:rsidR="00E95028" w:rsidRPr="00E52611" w:rsidRDefault="00C14C57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заключения передается уполномоченным органом Ипатовского муниципального района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межведомственную комиссию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Ипатовского муниципального района Ставропольского края</w:t>
      </w:r>
      <w:r w:rsidR="008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межведомственная комиссия)</w:t>
      </w:r>
      <w:r w:rsidR="003E5D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оценки возможности заключения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52611">
        <w:rPr>
          <w:rFonts w:ascii="Times New Roman" w:eastAsia="Calibri" w:hAnsi="Times New Roman" w:cs="Times New Roman"/>
          <w:sz w:val="28"/>
          <w:szCs w:val="28"/>
        </w:rPr>
        <w:t>. Межведомственная комиссия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, рассмотрев пакет документов и проект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подготавливает заключение о возможности </w:t>
      </w:r>
      <w:r w:rsidR="004E52B6">
        <w:rPr>
          <w:rFonts w:ascii="Times New Roman" w:eastAsia="Calibri" w:hAnsi="Times New Roman" w:cs="Times New Roman"/>
          <w:sz w:val="28"/>
          <w:szCs w:val="28"/>
        </w:rPr>
        <w:t>(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невозможности</w:t>
      </w:r>
      <w:r w:rsidR="004E52B6">
        <w:rPr>
          <w:rFonts w:ascii="Times New Roman" w:eastAsia="Calibri" w:hAnsi="Times New Roman" w:cs="Times New Roman"/>
          <w:sz w:val="28"/>
          <w:szCs w:val="28"/>
        </w:rPr>
        <w:t>)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заключения специального инвестиционного контракта на предложенны</w:t>
      </w:r>
      <w:r>
        <w:rPr>
          <w:rFonts w:ascii="Times New Roman" w:eastAsia="Calibri" w:hAnsi="Times New Roman" w:cs="Times New Roman"/>
          <w:sz w:val="28"/>
          <w:szCs w:val="28"/>
        </w:rPr>
        <w:t>х инвестором условиях (далее – 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аключение).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не позднее </w:t>
      </w:r>
      <w:r w:rsidR="004E52B6">
        <w:rPr>
          <w:rFonts w:ascii="Times New Roman" w:eastAsia="Calibri" w:hAnsi="Times New Roman" w:cs="Times New Roman"/>
          <w:sz w:val="28"/>
          <w:szCs w:val="28"/>
        </w:rPr>
        <w:t>4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пакета документов </w:t>
      </w:r>
      <w:r w:rsidR="004E52B6">
        <w:rPr>
          <w:rFonts w:ascii="Times New Roman" w:eastAsia="Calibri" w:hAnsi="Times New Roman" w:cs="Times New Roman"/>
          <w:sz w:val="28"/>
          <w:szCs w:val="28"/>
        </w:rPr>
        <w:t xml:space="preserve">и проекта заключения,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муниципального района </w:t>
      </w:r>
      <w:r w:rsidR="004E52B6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в котором содержатся: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перечень мер стимулирования, осуществляемых в отношении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2) перечень обязательств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3) срок действия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4) результаты, которые планируется достигнуть в ходе реализации инвестиционного проекта, и показатели, измеряющие указанные результаты (ежегодные и итоговые);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6) перечень мероприятий инвестиционного проекта;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7) объем инвестиций в инвестиционный проект;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8) решение о возможности или невозможности заключения специального инвестиционного контракта.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вправе подготовить и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муниципального района </w:t>
      </w:r>
      <w:r w:rsidR="00F21CD5">
        <w:rPr>
          <w:rFonts w:ascii="Times New Roman" w:eastAsia="Calibri" w:hAnsi="Times New Roman" w:cs="Times New Roman"/>
          <w:sz w:val="28"/>
          <w:szCs w:val="28"/>
        </w:rPr>
        <w:t>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аключение, содержащее решение о невозможности заключения специального инвестиционного контракта, в случаях если: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инвестиционный проект не соответствует целям, указанным в пункте 1 настоящего Порядка;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2) ни одна из указанных в заявлении мер стимулирования, предложенных в отношении инвестора и (или) привлеченного лица (в случае его привлечения), не соответствует нормативным правовым актам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района Ставропольского края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Заключение направляется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его получения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 по заключению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получения подписанного инвестором и привлеченным лицом (в случае его привлечения) проекта специального инвестиционного контракта от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полномоченного органа организует его подписание 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со стороны администрации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и направляет его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Экземпляр подписанного всеми сторонами специального инвестиционного контракта направленного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полномоченным органом в адрес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района Ставропольского края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хранится </w:t>
      </w:r>
      <w:r w:rsidR="009C0F99">
        <w:rPr>
          <w:rFonts w:ascii="Times New Roman" w:eastAsia="Calibri" w:hAnsi="Times New Roman" w:cs="Times New Roman"/>
          <w:sz w:val="28"/>
          <w:szCs w:val="28"/>
        </w:rPr>
        <w:t>у уполномоченного органа И</w:t>
      </w:r>
      <w:r>
        <w:rPr>
          <w:rFonts w:ascii="Times New Roman" w:eastAsia="Calibri" w:hAnsi="Times New Roman" w:cs="Times New Roman"/>
          <w:sz w:val="28"/>
          <w:szCs w:val="28"/>
        </w:rPr>
        <w:t>патовского муниципального района.</w:t>
      </w: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_______________________</w:t>
      </w:r>
    </w:p>
    <w:sectPr w:rsidR="008465FC" w:rsidSect="0018254C">
      <w:headerReference w:type="default" r:id="rId6"/>
      <w:pgSz w:w="11906" w:h="16838"/>
      <w:pgMar w:top="1134" w:right="624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99F" w:rsidRDefault="0024499F" w:rsidP="0005328F">
      <w:pPr>
        <w:spacing w:after="0" w:line="240" w:lineRule="auto"/>
      </w:pPr>
      <w:r>
        <w:separator/>
      </w:r>
    </w:p>
  </w:endnote>
  <w:endnote w:type="continuationSeparator" w:id="0">
    <w:p w:rsidR="0024499F" w:rsidRDefault="0024499F" w:rsidP="0005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99F" w:rsidRDefault="0024499F" w:rsidP="0005328F">
      <w:pPr>
        <w:spacing w:after="0" w:line="240" w:lineRule="auto"/>
      </w:pPr>
      <w:r>
        <w:separator/>
      </w:r>
    </w:p>
  </w:footnote>
  <w:footnote w:type="continuationSeparator" w:id="0">
    <w:p w:rsidR="0024499F" w:rsidRDefault="0024499F" w:rsidP="00053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1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7967" w:rsidRPr="0005328F" w:rsidRDefault="00BA759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32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7967" w:rsidRPr="000532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2AD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7967" w:rsidRDefault="006479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71B"/>
    <w:rsid w:val="000067DB"/>
    <w:rsid w:val="00015B40"/>
    <w:rsid w:val="00025553"/>
    <w:rsid w:val="0005328F"/>
    <w:rsid w:val="00071F0D"/>
    <w:rsid w:val="00080906"/>
    <w:rsid w:val="000B4415"/>
    <w:rsid w:val="000D2119"/>
    <w:rsid w:val="000E4C42"/>
    <w:rsid w:val="000F4419"/>
    <w:rsid w:val="001140B2"/>
    <w:rsid w:val="001335EA"/>
    <w:rsid w:val="0018254C"/>
    <w:rsid w:val="001D69F7"/>
    <w:rsid w:val="001F43A3"/>
    <w:rsid w:val="002308EA"/>
    <w:rsid w:val="00237F7E"/>
    <w:rsid w:val="0024499F"/>
    <w:rsid w:val="00280C22"/>
    <w:rsid w:val="002852D6"/>
    <w:rsid w:val="002C0218"/>
    <w:rsid w:val="002C07A3"/>
    <w:rsid w:val="00365424"/>
    <w:rsid w:val="003B4553"/>
    <w:rsid w:val="003E5DD8"/>
    <w:rsid w:val="004051CC"/>
    <w:rsid w:val="0041308D"/>
    <w:rsid w:val="0045456C"/>
    <w:rsid w:val="0047709B"/>
    <w:rsid w:val="004A471B"/>
    <w:rsid w:val="004A4D26"/>
    <w:rsid w:val="004B0CCD"/>
    <w:rsid w:val="004C5A84"/>
    <w:rsid w:val="004E52B6"/>
    <w:rsid w:val="005306EC"/>
    <w:rsid w:val="00533F39"/>
    <w:rsid w:val="00596610"/>
    <w:rsid w:val="005C341C"/>
    <w:rsid w:val="00624C6D"/>
    <w:rsid w:val="00642929"/>
    <w:rsid w:val="00647967"/>
    <w:rsid w:val="00667EB1"/>
    <w:rsid w:val="006D6F84"/>
    <w:rsid w:val="0071052C"/>
    <w:rsid w:val="00723D1F"/>
    <w:rsid w:val="00761694"/>
    <w:rsid w:val="007874C9"/>
    <w:rsid w:val="007879B6"/>
    <w:rsid w:val="00790723"/>
    <w:rsid w:val="007A315E"/>
    <w:rsid w:val="007E34BF"/>
    <w:rsid w:val="00800040"/>
    <w:rsid w:val="0083208C"/>
    <w:rsid w:val="008465FC"/>
    <w:rsid w:val="008A4A14"/>
    <w:rsid w:val="008C1982"/>
    <w:rsid w:val="00925E71"/>
    <w:rsid w:val="00936C1F"/>
    <w:rsid w:val="009832FC"/>
    <w:rsid w:val="00995F9B"/>
    <w:rsid w:val="009C0F99"/>
    <w:rsid w:val="00A05472"/>
    <w:rsid w:val="00A219CF"/>
    <w:rsid w:val="00A273E0"/>
    <w:rsid w:val="00A27BA6"/>
    <w:rsid w:val="00A33A39"/>
    <w:rsid w:val="00A57A0A"/>
    <w:rsid w:val="00A637A8"/>
    <w:rsid w:val="00A82B6E"/>
    <w:rsid w:val="00AB2BEE"/>
    <w:rsid w:val="00AB5992"/>
    <w:rsid w:val="00AC0209"/>
    <w:rsid w:val="00AF5D68"/>
    <w:rsid w:val="00B009EF"/>
    <w:rsid w:val="00B108DF"/>
    <w:rsid w:val="00B4157E"/>
    <w:rsid w:val="00B479D7"/>
    <w:rsid w:val="00B57C5C"/>
    <w:rsid w:val="00B82AD3"/>
    <w:rsid w:val="00BA7599"/>
    <w:rsid w:val="00C054EC"/>
    <w:rsid w:val="00C14C57"/>
    <w:rsid w:val="00C17F3B"/>
    <w:rsid w:val="00C721A0"/>
    <w:rsid w:val="00C74F97"/>
    <w:rsid w:val="00D61103"/>
    <w:rsid w:val="00D832E4"/>
    <w:rsid w:val="00D83C2C"/>
    <w:rsid w:val="00DD01A9"/>
    <w:rsid w:val="00DD5C14"/>
    <w:rsid w:val="00DE317D"/>
    <w:rsid w:val="00E118DA"/>
    <w:rsid w:val="00E52611"/>
    <w:rsid w:val="00E9018B"/>
    <w:rsid w:val="00E95028"/>
    <w:rsid w:val="00EB4701"/>
    <w:rsid w:val="00EB61A0"/>
    <w:rsid w:val="00EC24A8"/>
    <w:rsid w:val="00F05CE8"/>
    <w:rsid w:val="00F06AF5"/>
    <w:rsid w:val="00F21CD5"/>
    <w:rsid w:val="00F24918"/>
    <w:rsid w:val="00F2631E"/>
    <w:rsid w:val="00F54337"/>
    <w:rsid w:val="00F63F19"/>
    <w:rsid w:val="00F716CA"/>
    <w:rsid w:val="00F7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22</cp:revision>
  <cp:lastPrinted>2017-11-01T11:03:00Z</cp:lastPrinted>
  <dcterms:created xsi:type="dcterms:W3CDTF">2017-07-24T10:38:00Z</dcterms:created>
  <dcterms:modified xsi:type="dcterms:W3CDTF">2017-11-01T11:03:00Z</dcterms:modified>
</cp:coreProperties>
</file>